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98" w:rsidRDefault="00B95E98" w:rsidP="00B95E98">
      <w:pPr>
        <w:bidi/>
        <w:rPr>
          <w:rFonts w:cs="B Nazanin"/>
          <w:b/>
          <w:bCs/>
          <w:rtl/>
          <w:lang w:bidi="fa-IR"/>
        </w:rPr>
      </w:pPr>
    </w:p>
    <w:p w:rsidR="00B95E98" w:rsidRPr="00B95E98" w:rsidRDefault="00B95E98" w:rsidP="00B95E98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B95E98" w:rsidRPr="00B95E98" w:rsidRDefault="00B95E98" w:rsidP="00B95E98">
      <w:pPr>
        <w:bidi/>
        <w:ind w:left="26"/>
        <w:jc w:val="both"/>
        <w:rPr>
          <w:rFonts w:cs="B Nazanin"/>
          <w:b/>
          <w:bCs/>
          <w:sz w:val="32"/>
          <w:szCs w:val="32"/>
          <w:lang w:bidi="fa-IR"/>
        </w:rPr>
      </w:pPr>
      <w:r w:rsidRPr="00B95E98">
        <w:rPr>
          <w:rFonts w:cs="B Nazanin" w:hint="cs"/>
          <w:b/>
          <w:bCs/>
          <w:sz w:val="32"/>
          <w:szCs w:val="32"/>
          <w:rtl/>
          <w:lang w:bidi="fa-IR"/>
        </w:rPr>
        <w:t>منابع پیشنهادی برای مطالعه:</w:t>
      </w:r>
    </w:p>
    <w:p w:rsidR="00B95E98" w:rsidRPr="00B95E98" w:rsidRDefault="00B95E98" w:rsidP="00B95E98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Zar"/>
          <w:sz w:val="32"/>
          <w:szCs w:val="32"/>
          <w:lang w:bidi="fa-IR"/>
        </w:rPr>
      </w:pPr>
      <w:r w:rsidRPr="00B95E98">
        <w:rPr>
          <w:rFonts w:ascii="Times New Roman" w:eastAsia="Times New Roman" w:hAnsi="Times New Roman" w:cs="Zar" w:hint="cs"/>
          <w:sz w:val="32"/>
          <w:szCs w:val="32"/>
          <w:rtl/>
          <w:lang w:bidi="fa-IR"/>
        </w:rPr>
        <w:t>ايمنولوژی ابوالعباس، عملکرها و اختلالات</w:t>
      </w:r>
    </w:p>
    <w:p w:rsidR="00B95E98" w:rsidRPr="00B95E98" w:rsidRDefault="00B95E98" w:rsidP="00B95E98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Zar"/>
          <w:sz w:val="32"/>
          <w:szCs w:val="32"/>
          <w:lang w:bidi="fa-IR"/>
        </w:rPr>
      </w:pPr>
      <w:r w:rsidRPr="00B95E98">
        <w:rPr>
          <w:rFonts w:ascii="Times New Roman" w:eastAsia="Times New Roman" w:hAnsi="Times New Roman" w:cs="Zar" w:hint="cs"/>
          <w:sz w:val="32"/>
          <w:szCs w:val="32"/>
          <w:rtl/>
          <w:lang w:bidi="fa-IR"/>
        </w:rPr>
        <w:t>ایمونولوژی دکتر وجگانی</w:t>
      </w:r>
    </w:p>
    <w:p w:rsidR="00B95E98" w:rsidRPr="00B95E98" w:rsidRDefault="00B95E98" w:rsidP="00B95E98">
      <w:pPr>
        <w:pStyle w:val="ListParagraph"/>
        <w:bidi/>
        <w:ind w:left="386"/>
        <w:jc w:val="both"/>
        <w:rPr>
          <w:rFonts w:ascii="Times New Roman" w:eastAsia="Times New Roman" w:hAnsi="Times New Roman" w:cs="Zar"/>
          <w:sz w:val="32"/>
          <w:szCs w:val="32"/>
          <w:lang w:bidi="fa-IR"/>
        </w:rPr>
      </w:pPr>
      <w:bookmarkStart w:id="0" w:name="_GoBack"/>
      <w:bookmarkEnd w:id="0"/>
    </w:p>
    <w:p w:rsidR="00B95E98" w:rsidRPr="00B95E98" w:rsidRDefault="00B95E98" w:rsidP="00B95E98">
      <w:pPr>
        <w:pStyle w:val="ListParagraph"/>
        <w:bidi/>
        <w:ind w:left="386"/>
        <w:jc w:val="both"/>
        <w:rPr>
          <w:rFonts w:ascii="Times New Roman" w:eastAsia="Times New Roman" w:hAnsi="Times New Roman" w:cs="Zar"/>
          <w:sz w:val="32"/>
          <w:szCs w:val="32"/>
          <w:rtl/>
          <w:lang w:bidi="fa-IR"/>
        </w:rPr>
      </w:pPr>
    </w:p>
    <w:p w:rsidR="00B95E98" w:rsidRPr="00B95E98" w:rsidRDefault="00B95E98" w:rsidP="00B95E98">
      <w:pPr>
        <w:pStyle w:val="ListParagraph"/>
        <w:bidi/>
        <w:ind w:left="386"/>
        <w:jc w:val="both"/>
        <w:rPr>
          <w:rFonts w:ascii="Times New Roman" w:eastAsia="Times New Roman" w:hAnsi="Times New Roman" w:cs="Zar"/>
          <w:b/>
          <w:bCs/>
          <w:sz w:val="32"/>
          <w:szCs w:val="32"/>
          <w:lang w:bidi="fa-IR"/>
        </w:rPr>
      </w:pPr>
      <w:r w:rsidRPr="00B95E98">
        <w:rPr>
          <w:rFonts w:ascii="Times New Roman" w:eastAsia="Times New Roman" w:hAnsi="Times New Roman" w:cs="Zar"/>
          <w:b/>
          <w:bCs/>
          <w:sz w:val="32"/>
          <w:szCs w:val="32"/>
          <w:rtl/>
          <w:lang w:bidi="fa-IR"/>
        </w:rPr>
        <w:t>منابع امتحان ایمنولوژی:</w:t>
      </w:r>
    </w:p>
    <w:p w:rsidR="00B95E98" w:rsidRPr="00B95E98" w:rsidRDefault="00B95E98" w:rsidP="00B95E98">
      <w:pPr>
        <w:pStyle w:val="ListParagraph"/>
        <w:numPr>
          <w:ilvl w:val="0"/>
          <w:numId w:val="2"/>
        </w:numPr>
        <w:bidi/>
        <w:jc w:val="both"/>
        <w:rPr>
          <w:rFonts w:ascii="Times New Roman" w:eastAsia="Times New Roman" w:hAnsi="Times New Roman" w:cs="Zar"/>
          <w:sz w:val="32"/>
          <w:szCs w:val="32"/>
          <w:rtl/>
          <w:lang w:bidi="fa-IR"/>
        </w:rPr>
      </w:pPr>
      <w:r w:rsidRPr="00B95E98">
        <w:rPr>
          <w:rFonts w:ascii="Times New Roman" w:eastAsia="Times New Roman" w:hAnsi="Times New Roman" w:cs="Zar" w:hint="cs"/>
          <w:sz w:val="32"/>
          <w:szCs w:val="32"/>
          <w:rtl/>
          <w:lang w:bidi="fa-IR"/>
        </w:rPr>
        <w:t xml:space="preserve">درسنامه : </w:t>
      </w:r>
      <w:r w:rsidRPr="00B95E98">
        <w:rPr>
          <w:rFonts w:ascii="Times New Roman" w:eastAsia="Times New Roman" w:hAnsi="Times New Roman" w:cs="Zar"/>
          <w:sz w:val="32"/>
          <w:szCs w:val="32"/>
          <w:rtl/>
          <w:lang w:bidi="fa-IR"/>
        </w:rPr>
        <w:t>دکتر ن</w:t>
      </w:r>
      <w:r w:rsidRPr="00B95E98">
        <w:rPr>
          <w:rFonts w:ascii="Times New Roman" w:eastAsia="Times New Roman" w:hAnsi="Times New Roman" w:cs="Zar" w:hint="cs"/>
          <w:sz w:val="32"/>
          <w:szCs w:val="32"/>
          <w:rtl/>
          <w:lang w:bidi="fa-IR"/>
        </w:rPr>
        <w:t>وروزیان</w:t>
      </w:r>
      <w:r w:rsidRPr="00B95E98">
        <w:rPr>
          <w:rFonts w:ascii="Times New Roman" w:eastAsia="Times New Roman" w:hAnsi="Times New Roman" w:cs="Zar"/>
          <w:sz w:val="32"/>
          <w:szCs w:val="32"/>
          <w:rtl/>
          <w:lang w:bidi="fa-IR"/>
        </w:rPr>
        <w:t xml:space="preserve"> </w:t>
      </w:r>
    </w:p>
    <w:p w:rsidR="00B95E98" w:rsidRPr="00B95E98" w:rsidRDefault="00B95E98" w:rsidP="00B95E98">
      <w:pPr>
        <w:pStyle w:val="ListParagraph"/>
        <w:numPr>
          <w:ilvl w:val="0"/>
          <w:numId w:val="2"/>
        </w:numPr>
        <w:bidi/>
        <w:jc w:val="both"/>
        <w:rPr>
          <w:rFonts w:ascii="Times New Roman" w:eastAsia="Times New Roman" w:hAnsi="Times New Roman" w:cs="Zar"/>
          <w:sz w:val="32"/>
          <w:szCs w:val="32"/>
          <w:rtl/>
          <w:lang w:bidi="fa-IR"/>
        </w:rPr>
      </w:pPr>
      <w:r w:rsidRPr="00B95E98">
        <w:rPr>
          <w:rFonts w:ascii="Times New Roman" w:eastAsia="Times New Roman" w:hAnsi="Times New Roman" w:cs="Zar"/>
          <w:sz w:val="32"/>
          <w:szCs w:val="32"/>
          <w:rtl/>
          <w:lang w:bidi="fa-IR"/>
        </w:rPr>
        <w:t>جلسات دکتر خاقان زاده:درسنامه +</w:t>
      </w:r>
      <w:r w:rsidRPr="00B95E98">
        <w:rPr>
          <w:rFonts w:ascii="Times New Roman" w:eastAsia="Times New Roman" w:hAnsi="Times New Roman" w:cs="Zar" w:hint="cs"/>
          <w:sz w:val="32"/>
          <w:szCs w:val="32"/>
          <w:rtl/>
          <w:lang w:bidi="fa-IR"/>
        </w:rPr>
        <w:t xml:space="preserve"> مطالب کلاسی</w:t>
      </w:r>
    </w:p>
    <w:p w:rsidR="00B95E98" w:rsidRPr="00B95E98" w:rsidRDefault="00B95E98" w:rsidP="00B95E98">
      <w:pPr>
        <w:pStyle w:val="ListParagraph"/>
        <w:numPr>
          <w:ilvl w:val="0"/>
          <w:numId w:val="2"/>
        </w:numPr>
        <w:bidi/>
        <w:jc w:val="both"/>
        <w:rPr>
          <w:rFonts w:ascii="Times New Roman" w:eastAsia="Times New Roman" w:hAnsi="Times New Roman" w:cs="Zar"/>
          <w:sz w:val="32"/>
          <w:szCs w:val="32"/>
          <w:rtl/>
          <w:lang w:bidi="fa-IR"/>
        </w:rPr>
      </w:pPr>
      <w:r w:rsidRPr="00B95E98">
        <w:rPr>
          <w:rFonts w:ascii="Times New Roman" w:eastAsia="Times New Roman" w:hAnsi="Times New Roman" w:cs="Zar"/>
          <w:sz w:val="32"/>
          <w:szCs w:val="32"/>
          <w:rtl/>
          <w:lang w:bidi="fa-IR"/>
        </w:rPr>
        <w:t xml:space="preserve">جلسات دکتر سمیعی: درسنامه + </w:t>
      </w:r>
      <w:r w:rsidRPr="00B95E98">
        <w:rPr>
          <w:rFonts w:ascii="Times New Roman" w:eastAsia="Times New Roman" w:hAnsi="Times New Roman" w:cs="Zar" w:hint="cs"/>
          <w:sz w:val="32"/>
          <w:szCs w:val="32"/>
          <w:rtl/>
          <w:lang w:bidi="fa-IR"/>
        </w:rPr>
        <w:t>مطالب کلاسی</w:t>
      </w:r>
    </w:p>
    <w:p w:rsidR="00B95E98" w:rsidRPr="00B95E98" w:rsidRDefault="00B95E98" w:rsidP="00B95E98">
      <w:pPr>
        <w:pStyle w:val="ListParagraph"/>
        <w:bidi/>
        <w:ind w:left="386"/>
        <w:jc w:val="both"/>
        <w:rPr>
          <w:rFonts w:ascii="Times New Roman" w:eastAsia="Times New Roman" w:hAnsi="Times New Roman" w:cs="Zar"/>
          <w:sz w:val="32"/>
          <w:szCs w:val="32"/>
          <w:rtl/>
          <w:lang w:bidi="fa-IR"/>
        </w:rPr>
      </w:pPr>
    </w:p>
    <w:p w:rsidR="00217087" w:rsidRDefault="00217087" w:rsidP="00B95E98">
      <w:pPr>
        <w:jc w:val="right"/>
      </w:pPr>
    </w:p>
    <w:sectPr w:rsidR="00217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793B"/>
    <w:multiLevelType w:val="hybridMultilevel"/>
    <w:tmpl w:val="7E006920"/>
    <w:lvl w:ilvl="0" w:tplc="A5ECFDF0">
      <w:start w:val="1"/>
      <w:numFmt w:val="decimal"/>
      <w:lvlText w:val="%1-"/>
      <w:lvlJc w:val="left"/>
      <w:pPr>
        <w:ind w:left="386" w:hanging="360"/>
      </w:pPr>
      <w:rPr>
        <w:rFonts w:asciiTheme="minorHAnsi" w:eastAsiaTheme="minorHAnsi" w:hAnsiTheme="minorHAnsi" w:cs="B Nazani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54D65AFC"/>
    <w:multiLevelType w:val="hybridMultilevel"/>
    <w:tmpl w:val="7E006920"/>
    <w:lvl w:ilvl="0" w:tplc="A5ECFDF0">
      <w:start w:val="1"/>
      <w:numFmt w:val="decimal"/>
      <w:lvlText w:val="%1-"/>
      <w:lvlJc w:val="left"/>
      <w:pPr>
        <w:ind w:left="386" w:hanging="360"/>
      </w:pPr>
      <w:rPr>
        <w:rFonts w:asciiTheme="minorHAnsi" w:eastAsiaTheme="minorHAnsi" w:hAnsiTheme="minorHAnsi" w:cs="B Nazanin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98"/>
    <w:rsid w:val="00217087"/>
    <w:rsid w:val="00B9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8833"/>
  <w15:chartTrackingRefBased/>
  <w15:docId w15:val="{B0521D7C-8D0E-4C58-A392-0ADF3A32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2025-10-19T08:41:00Z</dcterms:created>
  <dcterms:modified xsi:type="dcterms:W3CDTF">2025-10-19T08:44:00Z</dcterms:modified>
</cp:coreProperties>
</file>